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100C5" w14:textId="43A94BC4" w:rsidR="00A8490A" w:rsidRDefault="00026775">
      <w:pPr>
        <w:rPr>
          <w:rFonts w:ascii="Garamond" w:hAnsi="Garamond"/>
          <w:b/>
        </w:rPr>
      </w:pPr>
      <w:r>
        <w:rPr>
          <w:rFonts w:ascii="Garamond" w:hAnsi="Garamond"/>
          <w:b/>
        </w:rPr>
        <w:t>1.  Sentence Fragments</w:t>
      </w:r>
    </w:p>
    <w:p w14:paraId="4CEAB244" w14:textId="63F25AEA" w:rsidR="00026775" w:rsidRDefault="00026775">
      <w:pPr>
        <w:rPr>
          <w:rFonts w:ascii="Garamond" w:hAnsi="Garamond"/>
        </w:rPr>
      </w:pPr>
      <w:r>
        <w:rPr>
          <w:rFonts w:ascii="Garamond" w:hAnsi="Garamond"/>
        </w:rPr>
        <w:t xml:space="preserve">A sentence fragment is a group of words punctuated like a complete sentence but lacking the necessary structure: it is only part of a sentence.  Typically, a sentence fragment occurs when the group of words in question (1) lacks a subject, (2) lacks a predicate, or (3) is a subordinate (or dependent) clause.  </w:t>
      </w:r>
    </w:p>
    <w:p w14:paraId="1D2307E3" w14:textId="1ACD553E" w:rsidR="00026775" w:rsidRDefault="00026775">
      <w:pPr>
        <w:rPr>
          <w:rFonts w:ascii="Garamond" w:hAnsi="Garamond"/>
        </w:rPr>
      </w:pPr>
      <w:r>
        <w:rPr>
          <w:rFonts w:ascii="Garamond" w:hAnsi="Garamond"/>
        </w:rPr>
        <w:tab/>
        <w:t>To fix a sentence fragment, either turn it into an independent clause by providing whatever is missing – a subject or a predicate – or attach it to an independent clause upon which it can depend.</w:t>
      </w:r>
    </w:p>
    <w:p w14:paraId="349031A5" w14:textId="0790AA79" w:rsidR="00026775" w:rsidRPr="007C6104" w:rsidRDefault="007C6104" w:rsidP="007C6104">
      <w:pPr>
        <w:pStyle w:val="ListParagraph"/>
        <w:numPr>
          <w:ilvl w:val="0"/>
          <w:numId w:val="4"/>
        </w:numPr>
        <w:rPr>
          <w:rFonts w:ascii="Garamond" w:hAnsi="Garamond"/>
          <w:b/>
        </w:rPr>
      </w:pPr>
      <w:r>
        <w:rPr>
          <w:rFonts w:ascii="Garamond" w:hAnsi="Garamond"/>
          <w:b/>
        </w:rPr>
        <w:t>Original:</w:t>
      </w:r>
      <w:r w:rsidR="00EF21FB">
        <w:rPr>
          <w:rFonts w:ascii="Garamond" w:hAnsi="Garamond"/>
          <w:b/>
        </w:rPr>
        <w:t xml:space="preserve"> </w:t>
      </w:r>
      <w:r w:rsidR="00EF21FB">
        <w:rPr>
          <w:rFonts w:ascii="Garamond" w:hAnsi="Garamond"/>
        </w:rPr>
        <w:t>Also, the realization that they are more then just one person but are a representation of their ancestors disrespected before them.</w:t>
      </w:r>
    </w:p>
    <w:p w14:paraId="2E718943" w14:textId="01148465" w:rsidR="00026775" w:rsidRPr="00026775" w:rsidRDefault="00026775" w:rsidP="00026775">
      <w:pPr>
        <w:pStyle w:val="ListParagraph"/>
        <w:numPr>
          <w:ilvl w:val="0"/>
          <w:numId w:val="4"/>
        </w:numPr>
        <w:rPr>
          <w:rFonts w:ascii="Garamond" w:hAnsi="Garamond"/>
        </w:rPr>
      </w:pPr>
      <w:r>
        <w:rPr>
          <w:rFonts w:ascii="Garamond" w:hAnsi="Garamond"/>
          <w:b/>
        </w:rPr>
        <w:t>Revision:</w:t>
      </w:r>
    </w:p>
    <w:p w14:paraId="1AED5001" w14:textId="77777777" w:rsidR="00026775" w:rsidRDefault="00026775">
      <w:pPr>
        <w:rPr>
          <w:rFonts w:ascii="Garamond" w:hAnsi="Garamond"/>
          <w:b/>
        </w:rPr>
      </w:pPr>
    </w:p>
    <w:p w14:paraId="54A675F0" w14:textId="3B363E49" w:rsidR="00026775" w:rsidRDefault="00026775">
      <w:pPr>
        <w:rPr>
          <w:rFonts w:ascii="Garamond" w:hAnsi="Garamond"/>
          <w:b/>
        </w:rPr>
      </w:pPr>
      <w:r>
        <w:rPr>
          <w:rFonts w:ascii="Garamond" w:hAnsi="Garamond"/>
          <w:b/>
        </w:rPr>
        <w:t xml:space="preserve">2.  Comma Splices </w:t>
      </w:r>
    </w:p>
    <w:p w14:paraId="2DBC3C0E" w14:textId="6EB284DB" w:rsidR="00026775" w:rsidRDefault="00026775">
      <w:pPr>
        <w:rPr>
          <w:rFonts w:ascii="Garamond" w:hAnsi="Garamond"/>
        </w:rPr>
      </w:pPr>
      <w:r>
        <w:rPr>
          <w:rFonts w:ascii="Garamond" w:hAnsi="Garamond"/>
        </w:rPr>
        <w:t xml:space="preserve">A comma splice consists of two independent clauses connected (“spliced”) with a comma.  To fix a comma splice, you have three options: 1) Place a conjunction (such as </w:t>
      </w:r>
      <w:r>
        <w:rPr>
          <w:rFonts w:ascii="Garamond" w:hAnsi="Garamond"/>
          <w:i/>
        </w:rPr>
        <w:t xml:space="preserve">and </w:t>
      </w:r>
      <w:r>
        <w:rPr>
          <w:rFonts w:ascii="Garamond" w:hAnsi="Garamond"/>
        </w:rPr>
        <w:t xml:space="preserve">or </w:t>
      </w:r>
      <w:r>
        <w:rPr>
          <w:rFonts w:ascii="Garamond" w:hAnsi="Garamond"/>
          <w:i/>
        </w:rPr>
        <w:t>because</w:t>
      </w:r>
      <w:r>
        <w:rPr>
          <w:rFonts w:ascii="Garamond" w:hAnsi="Garamond"/>
        </w:rPr>
        <w:t>) between the clauses; 2) Place a semicolon between the clauses; or 3) Make the clauses into separate sentences.</w:t>
      </w:r>
    </w:p>
    <w:p w14:paraId="50ABED11" w14:textId="187C5489" w:rsidR="00026775" w:rsidRPr="007C6104" w:rsidRDefault="007C6104" w:rsidP="007C6104">
      <w:pPr>
        <w:pStyle w:val="ListParagraph"/>
        <w:numPr>
          <w:ilvl w:val="0"/>
          <w:numId w:val="5"/>
        </w:numPr>
        <w:rPr>
          <w:rFonts w:ascii="Garamond" w:hAnsi="Garamond"/>
          <w:b/>
        </w:rPr>
      </w:pPr>
      <w:r>
        <w:rPr>
          <w:rFonts w:ascii="Garamond" w:hAnsi="Garamond"/>
          <w:b/>
        </w:rPr>
        <w:t>Original:</w:t>
      </w:r>
      <w:r w:rsidR="001C15F8">
        <w:rPr>
          <w:rFonts w:ascii="Garamond" w:hAnsi="Garamond"/>
          <w:b/>
        </w:rPr>
        <w:t xml:space="preserve"> </w:t>
      </w:r>
      <w:r w:rsidR="001C15F8">
        <w:rPr>
          <w:rFonts w:ascii="Garamond" w:hAnsi="Garamond"/>
        </w:rPr>
        <w:t>The disappointment, the anger, the inability to change anything because the notion of how they can not be easily separated from their historical self, they are now in the spot where they can only be passive about their experience.</w:t>
      </w:r>
    </w:p>
    <w:p w14:paraId="6098CE43" w14:textId="123E5CE1" w:rsidR="00026775" w:rsidRPr="001C15F8" w:rsidRDefault="00026775" w:rsidP="00026775">
      <w:pPr>
        <w:pStyle w:val="ListParagraph"/>
        <w:numPr>
          <w:ilvl w:val="0"/>
          <w:numId w:val="5"/>
        </w:numPr>
        <w:rPr>
          <w:rFonts w:ascii="Garamond" w:hAnsi="Garamond"/>
        </w:rPr>
      </w:pPr>
      <w:r>
        <w:rPr>
          <w:rFonts w:ascii="Garamond" w:hAnsi="Garamond"/>
          <w:b/>
        </w:rPr>
        <w:t>Revision:</w:t>
      </w:r>
    </w:p>
    <w:p w14:paraId="74C3D44C" w14:textId="77777777" w:rsidR="001C15F8" w:rsidRPr="00026775" w:rsidRDefault="001C15F8" w:rsidP="001C15F8">
      <w:pPr>
        <w:pStyle w:val="ListParagraph"/>
        <w:rPr>
          <w:rFonts w:ascii="Garamond" w:hAnsi="Garamond"/>
        </w:rPr>
      </w:pPr>
    </w:p>
    <w:p w14:paraId="110748F7" w14:textId="77777777" w:rsidR="00026775" w:rsidRDefault="00026775">
      <w:pPr>
        <w:rPr>
          <w:rFonts w:ascii="Garamond" w:hAnsi="Garamond"/>
          <w:b/>
        </w:rPr>
      </w:pPr>
    </w:p>
    <w:p w14:paraId="53141299" w14:textId="4D03E83D" w:rsidR="00026775" w:rsidRDefault="00026775">
      <w:pPr>
        <w:rPr>
          <w:rFonts w:ascii="Garamond" w:hAnsi="Garamond"/>
          <w:b/>
        </w:rPr>
      </w:pPr>
      <w:r>
        <w:rPr>
          <w:rFonts w:ascii="Garamond" w:hAnsi="Garamond"/>
          <w:b/>
        </w:rPr>
        <w:t>3.  Errors in Subject-Verb Agreement</w:t>
      </w:r>
    </w:p>
    <w:p w14:paraId="63E7C256" w14:textId="4D1738BB" w:rsidR="00026775" w:rsidRDefault="00026775">
      <w:pPr>
        <w:rPr>
          <w:rFonts w:ascii="Garamond" w:hAnsi="Garamond"/>
        </w:rPr>
      </w:pPr>
      <w:r>
        <w:rPr>
          <w:rFonts w:ascii="Garamond" w:hAnsi="Garamond"/>
        </w:rPr>
        <w:t xml:space="preserve">The subject and the verb must agree in number, a singular subject taking a singular verb and a plural subject taking a plural verb.  Errors in subject-verb agreement usually occur when a writer misidentifies the subject or verb of a clause.  </w:t>
      </w:r>
    </w:p>
    <w:p w14:paraId="0EE82F75" w14:textId="1C315F89" w:rsidR="00026775" w:rsidRPr="007C6104" w:rsidRDefault="007C6104" w:rsidP="007C6104">
      <w:pPr>
        <w:pStyle w:val="ListParagraph"/>
        <w:numPr>
          <w:ilvl w:val="0"/>
          <w:numId w:val="6"/>
        </w:numPr>
        <w:rPr>
          <w:rFonts w:ascii="Garamond" w:hAnsi="Garamond"/>
          <w:b/>
        </w:rPr>
      </w:pPr>
      <w:r>
        <w:rPr>
          <w:rFonts w:ascii="Garamond" w:hAnsi="Garamond"/>
          <w:b/>
        </w:rPr>
        <w:t>Original:</w:t>
      </w:r>
      <w:r w:rsidR="00EF21FB">
        <w:rPr>
          <w:rFonts w:ascii="Garamond" w:hAnsi="Garamond"/>
          <w:b/>
        </w:rPr>
        <w:t xml:space="preserve"> </w:t>
      </w:r>
      <w:r w:rsidR="001C15F8">
        <w:rPr>
          <w:rFonts w:ascii="Garamond" w:hAnsi="Garamond"/>
        </w:rPr>
        <w:t>It is something that the African-Americans has to live with when being encountered with racism that is out of the control of their hands.</w:t>
      </w:r>
    </w:p>
    <w:p w14:paraId="253EDF37" w14:textId="18FB6D1C" w:rsidR="00026775" w:rsidRPr="00026775" w:rsidRDefault="00026775" w:rsidP="00026775">
      <w:pPr>
        <w:pStyle w:val="ListParagraph"/>
        <w:numPr>
          <w:ilvl w:val="0"/>
          <w:numId w:val="6"/>
        </w:numPr>
        <w:rPr>
          <w:rFonts w:ascii="Garamond" w:hAnsi="Garamond"/>
        </w:rPr>
      </w:pPr>
      <w:r>
        <w:rPr>
          <w:rFonts w:ascii="Garamond" w:hAnsi="Garamond"/>
          <w:b/>
        </w:rPr>
        <w:t>Revision:</w:t>
      </w:r>
    </w:p>
    <w:p w14:paraId="7F0EE491" w14:textId="77777777" w:rsidR="00026775" w:rsidRDefault="00026775">
      <w:pPr>
        <w:rPr>
          <w:rFonts w:ascii="Garamond" w:hAnsi="Garamond"/>
          <w:b/>
        </w:rPr>
      </w:pPr>
    </w:p>
    <w:p w14:paraId="79A413F8" w14:textId="72C3B6B6" w:rsidR="00026775" w:rsidRDefault="008B0E40">
      <w:pPr>
        <w:rPr>
          <w:rFonts w:ascii="Garamond" w:hAnsi="Garamond"/>
          <w:b/>
        </w:rPr>
      </w:pPr>
      <w:r>
        <w:rPr>
          <w:rFonts w:ascii="Garamond" w:hAnsi="Garamond"/>
          <w:b/>
        </w:rPr>
        <w:t>4</w:t>
      </w:r>
      <w:r w:rsidR="00026775">
        <w:rPr>
          <w:rFonts w:ascii="Garamond" w:hAnsi="Garamond"/>
          <w:b/>
        </w:rPr>
        <w:t>.  Errors in Pronoun Reference</w:t>
      </w:r>
    </w:p>
    <w:p w14:paraId="12F5A417" w14:textId="5154C2C3" w:rsidR="007C6104" w:rsidRDefault="001C15F8">
      <w:pPr>
        <w:rPr>
          <w:rFonts w:ascii="Garamond" w:hAnsi="Garamond"/>
        </w:rPr>
      </w:pPr>
      <w:r>
        <w:rPr>
          <w:rFonts w:ascii="Garamond" w:hAnsi="Garamond"/>
        </w:rPr>
        <w:t>This problem involves</w:t>
      </w:r>
      <w:r w:rsidR="007C6104">
        <w:rPr>
          <w:rFonts w:ascii="Garamond" w:hAnsi="Garamond"/>
        </w:rPr>
        <w:t xml:space="preserve"> a lack of clarity about whom or what a pronoun (a word that substitutes for a noun</w:t>
      </w:r>
      <w:r>
        <w:rPr>
          <w:rFonts w:ascii="Garamond" w:hAnsi="Garamond"/>
        </w:rPr>
        <w:t xml:space="preserve"> – he, hers, their, they, it</w:t>
      </w:r>
      <w:r w:rsidR="007C6104">
        <w:rPr>
          <w:rFonts w:ascii="Garamond" w:hAnsi="Garamond"/>
        </w:rPr>
        <w:t xml:space="preserve">) refers to.  The surest way to avoid difficulties is to make certain that the pronoun relates unambiguously to a specific word (known as the antecedent).  </w:t>
      </w:r>
    </w:p>
    <w:p w14:paraId="77CE5D21" w14:textId="3DE1025C" w:rsidR="007C6104" w:rsidRDefault="007C6104" w:rsidP="007C6104">
      <w:pPr>
        <w:pStyle w:val="ListParagraph"/>
        <w:numPr>
          <w:ilvl w:val="0"/>
          <w:numId w:val="7"/>
        </w:numPr>
        <w:rPr>
          <w:rFonts w:ascii="Garamond" w:hAnsi="Garamond"/>
        </w:rPr>
      </w:pPr>
      <w:r>
        <w:rPr>
          <w:rFonts w:ascii="Garamond" w:hAnsi="Garamond"/>
          <w:b/>
        </w:rPr>
        <w:t xml:space="preserve">Pronoun-Antecedent Agreement: </w:t>
      </w:r>
      <w:r>
        <w:rPr>
          <w:rFonts w:ascii="Garamond" w:hAnsi="Garamond"/>
        </w:rPr>
        <w:t>A pronoun must agree in number (and gender) with the noun or noun phrase that it refers to.</w:t>
      </w:r>
    </w:p>
    <w:p w14:paraId="1A154ABD" w14:textId="6B5365A3" w:rsidR="007C6104" w:rsidRPr="007C6104" w:rsidRDefault="007C6104" w:rsidP="007C6104">
      <w:pPr>
        <w:pStyle w:val="ListParagraph"/>
        <w:numPr>
          <w:ilvl w:val="1"/>
          <w:numId w:val="7"/>
        </w:numPr>
        <w:rPr>
          <w:rFonts w:ascii="Garamond" w:hAnsi="Garamond"/>
        </w:rPr>
      </w:pPr>
      <w:r>
        <w:rPr>
          <w:rFonts w:ascii="Garamond" w:hAnsi="Garamond"/>
          <w:b/>
        </w:rPr>
        <w:t>Original:</w:t>
      </w:r>
      <w:r w:rsidR="008B0E40">
        <w:rPr>
          <w:rFonts w:ascii="Garamond" w:hAnsi="Garamond"/>
          <w:b/>
        </w:rPr>
        <w:t xml:space="preserve"> </w:t>
      </w:r>
      <w:r w:rsidR="008B0E40">
        <w:rPr>
          <w:rFonts w:ascii="Garamond" w:hAnsi="Garamond"/>
        </w:rPr>
        <w:t>Several times throughout the novel, the text follows the subject of an anecdote even after their encounters with racism.</w:t>
      </w:r>
    </w:p>
    <w:p w14:paraId="7C246B1F" w14:textId="3C1BC354" w:rsidR="007C6104" w:rsidRPr="008B0E40" w:rsidRDefault="007C6104" w:rsidP="007C6104">
      <w:pPr>
        <w:pStyle w:val="ListParagraph"/>
        <w:numPr>
          <w:ilvl w:val="1"/>
          <w:numId w:val="7"/>
        </w:numPr>
        <w:rPr>
          <w:rFonts w:ascii="Garamond" w:hAnsi="Garamond"/>
        </w:rPr>
      </w:pPr>
      <w:r>
        <w:rPr>
          <w:rFonts w:ascii="Garamond" w:hAnsi="Garamond"/>
          <w:b/>
        </w:rPr>
        <w:t xml:space="preserve">Revision: </w:t>
      </w:r>
    </w:p>
    <w:p w14:paraId="796F0D8E" w14:textId="77777777" w:rsidR="008B0E40" w:rsidRPr="007C6104" w:rsidRDefault="008B0E40" w:rsidP="008B0E40">
      <w:pPr>
        <w:pStyle w:val="ListParagraph"/>
        <w:ind w:left="1440"/>
        <w:rPr>
          <w:rFonts w:ascii="Garamond" w:hAnsi="Garamond"/>
        </w:rPr>
      </w:pPr>
    </w:p>
    <w:p w14:paraId="10213B4B" w14:textId="7C51F21F" w:rsidR="007C6104" w:rsidRDefault="007C6104" w:rsidP="007C6104">
      <w:pPr>
        <w:pStyle w:val="ListParagraph"/>
        <w:numPr>
          <w:ilvl w:val="0"/>
          <w:numId w:val="7"/>
        </w:numPr>
        <w:rPr>
          <w:rFonts w:ascii="Garamond" w:hAnsi="Garamond"/>
        </w:rPr>
      </w:pPr>
      <w:r>
        <w:rPr>
          <w:rFonts w:ascii="Garamond" w:hAnsi="Garamond"/>
          <w:b/>
        </w:rPr>
        <w:t xml:space="preserve">Ambiguous Reference: </w:t>
      </w:r>
      <w:r>
        <w:rPr>
          <w:rFonts w:ascii="Garamond" w:hAnsi="Garamond"/>
        </w:rPr>
        <w:t xml:space="preserve">A pronoun should have only one possible antecedent.  The possibility of two or more </w:t>
      </w:r>
      <w:r w:rsidR="008B0E40">
        <w:rPr>
          <w:rFonts w:ascii="Garamond" w:hAnsi="Garamond"/>
        </w:rPr>
        <w:t xml:space="preserve">(or the lack of a referent at all) </w:t>
      </w:r>
      <w:r>
        <w:rPr>
          <w:rFonts w:ascii="Garamond" w:hAnsi="Garamond"/>
        </w:rPr>
        <w:t xml:space="preserve">confuses relationships within the sentence. </w:t>
      </w:r>
    </w:p>
    <w:p w14:paraId="0C4BCBC1" w14:textId="047DFE3E" w:rsidR="008B0E40" w:rsidRPr="008B0E40" w:rsidRDefault="008B0E40" w:rsidP="008B0E40">
      <w:pPr>
        <w:pStyle w:val="ListParagraph"/>
        <w:numPr>
          <w:ilvl w:val="0"/>
          <w:numId w:val="2"/>
        </w:numPr>
        <w:rPr>
          <w:rFonts w:ascii="Garamond" w:hAnsi="Garamond"/>
          <w:b/>
        </w:rPr>
      </w:pPr>
      <w:r>
        <w:rPr>
          <w:rFonts w:ascii="Garamond" w:hAnsi="Garamond"/>
          <w:b/>
        </w:rPr>
        <w:t xml:space="preserve">Original: </w:t>
      </w:r>
      <w:r w:rsidRPr="00B64E6F">
        <w:rPr>
          <w:rFonts w:ascii="Garamond" w:hAnsi="Garamond"/>
        </w:rPr>
        <w:t>The body can be a mechanism that helps the person learn and grow.  It enables them to reflect on their experiences by thinking through it and learn from them by gaining control of their body and taking a</w:t>
      </w:r>
      <w:r>
        <w:rPr>
          <w:rFonts w:ascii="Garamond" w:hAnsi="Garamond"/>
        </w:rPr>
        <w:t>ction against problems.  Though</w:t>
      </w:r>
      <w:r w:rsidRPr="00B64E6F">
        <w:rPr>
          <w:rFonts w:ascii="Garamond" w:hAnsi="Garamond"/>
        </w:rPr>
        <w:t xml:space="preserve"> it </w:t>
      </w:r>
      <w:r w:rsidRPr="00B64E6F">
        <w:rPr>
          <w:rFonts w:ascii="Garamond" w:hAnsi="Garamond"/>
        </w:rPr>
        <w:lastRenderedPageBreak/>
        <w:t xml:space="preserve">is the ultimate epiphany one can come to, </w:t>
      </w:r>
      <w:proofErr w:type="spellStart"/>
      <w:r w:rsidRPr="00B64E6F">
        <w:rPr>
          <w:rFonts w:ascii="Garamond" w:hAnsi="Garamond"/>
        </w:rPr>
        <w:t>Rankine</w:t>
      </w:r>
      <w:proofErr w:type="spellEnd"/>
      <w:r w:rsidRPr="00B64E6F">
        <w:rPr>
          <w:rFonts w:ascii="Garamond" w:hAnsi="Garamond"/>
        </w:rPr>
        <w:t xml:space="preserve"> acknowledges that it is a difficult, lengthy, confusing, and highly emotional process for most people.</w:t>
      </w:r>
    </w:p>
    <w:p w14:paraId="52D462C9" w14:textId="708F3D41" w:rsidR="008B0E40" w:rsidRPr="007C6104" w:rsidRDefault="008B0E40" w:rsidP="008B0E40">
      <w:pPr>
        <w:pStyle w:val="ListParagraph"/>
        <w:numPr>
          <w:ilvl w:val="1"/>
          <w:numId w:val="7"/>
        </w:numPr>
        <w:rPr>
          <w:rFonts w:ascii="Garamond" w:hAnsi="Garamond"/>
        </w:rPr>
      </w:pPr>
      <w:r>
        <w:rPr>
          <w:rFonts w:ascii="Garamond" w:hAnsi="Garamond"/>
          <w:b/>
        </w:rPr>
        <w:t>Revision:</w:t>
      </w:r>
    </w:p>
    <w:p w14:paraId="269F13FF" w14:textId="77777777" w:rsidR="00026775" w:rsidRDefault="00026775">
      <w:pPr>
        <w:rPr>
          <w:rFonts w:ascii="Garamond" w:hAnsi="Garamond"/>
          <w:b/>
        </w:rPr>
      </w:pPr>
    </w:p>
    <w:p w14:paraId="6EC296BB" w14:textId="77777777" w:rsidR="008B0E40" w:rsidRDefault="008B0E40">
      <w:pPr>
        <w:rPr>
          <w:rFonts w:ascii="Garamond" w:hAnsi="Garamond"/>
          <w:b/>
        </w:rPr>
      </w:pPr>
    </w:p>
    <w:p w14:paraId="7E1C017A" w14:textId="3AC1B85E" w:rsidR="00026775" w:rsidRDefault="00026775">
      <w:pPr>
        <w:rPr>
          <w:rFonts w:ascii="Garamond" w:hAnsi="Garamond"/>
          <w:b/>
        </w:rPr>
      </w:pPr>
      <w:r>
        <w:rPr>
          <w:rFonts w:ascii="Garamond" w:hAnsi="Garamond"/>
          <w:b/>
        </w:rPr>
        <w:t xml:space="preserve">6.  Misplaced Modifiers </w:t>
      </w:r>
    </w:p>
    <w:p w14:paraId="1BAC7B84" w14:textId="5689DA3B" w:rsidR="007C6104" w:rsidRPr="00D508EB" w:rsidRDefault="007C6104">
      <w:pPr>
        <w:rPr>
          <w:rFonts w:ascii="Garamond" w:hAnsi="Garamond"/>
        </w:rPr>
      </w:pPr>
      <w:r>
        <w:rPr>
          <w:rFonts w:ascii="Garamond" w:hAnsi="Garamond"/>
        </w:rPr>
        <w:t xml:space="preserve">Modifiers are words or groups of words used to qualify, limit, intensify, or explain some other element in the sentence.  A misplaced modifier is a word or phrase that appears to modify the wrong word or words.  You can avoid misplacing a modifier by </w:t>
      </w:r>
      <w:r w:rsidR="00D508EB">
        <w:rPr>
          <w:rFonts w:ascii="Garamond" w:hAnsi="Garamond"/>
        </w:rPr>
        <w:t xml:space="preserve">makings sure that the word that immediately follows a clause is the </w:t>
      </w:r>
      <w:r w:rsidR="00D508EB">
        <w:rPr>
          <w:rFonts w:ascii="Garamond" w:hAnsi="Garamond"/>
          <w:i/>
        </w:rPr>
        <w:t xml:space="preserve">referent </w:t>
      </w:r>
      <w:r w:rsidR="00D508EB">
        <w:rPr>
          <w:rFonts w:ascii="Garamond" w:hAnsi="Garamond"/>
        </w:rPr>
        <w:t>of the clause (the thing the clause refers to).</w:t>
      </w:r>
    </w:p>
    <w:p w14:paraId="4A4D20A7" w14:textId="40051705" w:rsidR="00EF21FB" w:rsidRPr="00D508EB" w:rsidRDefault="007C6104" w:rsidP="00D508EB">
      <w:pPr>
        <w:pStyle w:val="ListParagraph"/>
        <w:numPr>
          <w:ilvl w:val="0"/>
          <w:numId w:val="3"/>
        </w:numPr>
        <w:rPr>
          <w:rFonts w:ascii="Garamond" w:hAnsi="Garamond"/>
        </w:rPr>
      </w:pPr>
      <w:r>
        <w:rPr>
          <w:rFonts w:ascii="Garamond" w:hAnsi="Garamond"/>
          <w:b/>
        </w:rPr>
        <w:t>Original:</w:t>
      </w:r>
      <w:r w:rsidR="00EF21FB" w:rsidRPr="00EF21FB">
        <w:rPr>
          <w:rFonts w:ascii="Garamond" w:hAnsi="Garamond"/>
        </w:rPr>
        <w:t xml:space="preserve"> </w:t>
      </w:r>
      <w:r w:rsidR="00D508EB">
        <w:rPr>
          <w:rFonts w:ascii="Garamond" w:hAnsi="Garamond"/>
        </w:rPr>
        <w:t>Being</w:t>
      </w:r>
      <w:r w:rsidR="00EF21FB">
        <w:rPr>
          <w:rFonts w:ascii="Garamond" w:hAnsi="Garamond"/>
        </w:rPr>
        <w:t xml:space="preserve"> written in a first person perspective, the reader is able to have themselves in the narrator’s shoes.</w:t>
      </w:r>
    </w:p>
    <w:p w14:paraId="45C57982" w14:textId="1BEFBE4C" w:rsidR="007C6104" w:rsidRPr="007C6104" w:rsidRDefault="007C6104" w:rsidP="007C6104">
      <w:pPr>
        <w:pStyle w:val="ListParagraph"/>
        <w:numPr>
          <w:ilvl w:val="0"/>
          <w:numId w:val="8"/>
        </w:numPr>
        <w:rPr>
          <w:rFonts w:ascii="Garamond" w:hAnsi="Garamond"/>
          <w:b/>
        </w:rPr>
      </w:pPr>
      <w:r w:rsidRPr="007C6104">
        <w:rPr>
          <w:rFonts w:ascii="Garamond" w:hAnsi="Garamond"/>
          <w:b/>
        </w:rPr>
        <w:t>Revision:</w:t>
      </w:r>
    </w:p>
    <w:p w14:paraId="1371A347" w14:textId="77777777" w:rsidR="00026775" w:rsidRDefault="00026775">
      <w:pPr>
        <w:rPr>
          <w:rFonts w:ascii="Garamond" w:hAnsi="Garamond"/>
          <w:b/>
        </w:rPr>
      </w:pPr>
    </w:p>
    <w:p w14:paraId="59AAAD6C" w14:textId="419AF3FD" w:rsidR="001C15F8" w:rsidRDefault="00026775">
      <w:pPr>
        <w:rPr>
          <w:rFonts w:ascii="Garamond" w:hAnsi="Garamond"/>
          <w:b/>
        </w:rPr>
      </w:pPr>
      <w:r>
        <w:rPr>
          <w:rFonts w:ascii="Garamond" w:hAnsi="Garamond"/>
          <w:b/>
        </w:rPr>
        <w:t xml:space="preserve">7.  </w:t>
      </w:r>
      <w:r w:rsidR="00D508EB">
        <w:rPr>
          <w:rFonts w:ascii="Garamond" w:hAnsi="Garamond"/>
          <w:b/>
        </w:rPr>
        <w:t xml:space="preserve">Faulty </w:t>
      </w:r>
      <w:r w:rsidR="008B0E40">
        <w:rPr>
          <w:rFonts w:ascii="Garamond" w:hAnsi="Garamond"/>
          <w:b/>
        </w:rPr>
        <w:t>Parallelism</w:t>
      </w:r>
    </w:p>
    <w:p w14:paraId="441391E1" w14:textId="31C03AC0" w:rsidR="001C15F8" w:rsidRPr="001C15F8" w:rsidRDefault="00D508EB">
      <w:pPr>
        <w:rPr>
          <w:rFonts w:ascii="Garamond" w:hAnsi="Garamond"/>
        </w:rPr>
      </w:pPr>
      <w:r>
        <w:rPr>
          <w:rFonts w:ascii="Garamond" w:hAnsi="Garamond"/>
        </w:rPr>
        <w:t>Faulty parallelism occurs when the components of a sentence do not grammatically match</w:t>
      </w:r>
      <w:r w:rsidR="001C15F8">
        <w:rPr>
          <w:rFonts w:ascii="Garamond" w:hAnsi="Garamond"/>
        </w:rPr>
        <w:t xml:space="preserve">.  </w:t>
      </w:r>
      <w:r w:rsidR="001C15F8" w:rsidRPr="00D508EB">
        <w:rPr>
          <w:rFonts w:ascii="Garamond" w:hAnsi="Garamond"/>
        </w:rPr>
        <w:t>Correct:</w:t>
      </w:r>
      <w:r w:rsidR="001C15F8">
        <w:rPr>
          <w:rFonts w:ascii="Garamond" w:hAnsi="Garamond"/>
        </w:rPr>
        <w:t xml:space="preserve"> We love writing, reading, and thinking.  Incorrect: We love writing, reading, and to think.  </w:t>
      </w:r>
    </w:p>
    <w:p w14:paraId="2F9FF436" w14:textId="7A7955BD" w:rsidR="008B0E40" w:rsidRPr="008B0E40" w:rsidRDefault="008B0E40" w:rsidP="008B0E40">
      <w:pPr>
        <w:pStyle w:val="ListParagraph"/>
        <w:numPr>
          <w:ilvl w:val="0"/>
          <w:numId w:val="8"/>
        </w:numPr>
        <w:rPr>
          <w:rFonts w:ascii="Garamond" w:hAnsi="Garamond"/>
          <w:b/>
        </w:rPr>
      </w:pPr>
      <w:r>
        <w:rPr>
          <w:rFonts w:ascii="Garamond" w:hAnsi="Garamond"/>
          <w:b/>
        </w:rPr>
        <w:t xml:space="preserve">Original: </w:t>
      </w:r>
      <w:r>
        <w:rPr>
          <w:rFonts w:ascii="Garamond" w:hAnsi="Garamond"/>
        </w:rPr>
        <w:t xml:space="preserve">Yet the poster child of nature’s abundance and </w:t>
      </w:r>
      <w:proofErr w:type="spellStart"/>
      <w:r>
        <w:rPr>
          <w:rFonts w:ascii="Garamond" w:hAnsi="Garamond"/>
        </w:rPr>
        <w:t>undestroyable</w:t>
      </w:r>
      <w:proofErr w:type="spellEnd"/>
      <w:r>
        <w:rPr>
          <w:rFonts w:ascii="Garamond" w:hAnsi="Garamond"/>
        </w:rPr>
        <w:t xml:space="preserve"> is in reality deformed and dying because of human overfishing and destruction of their habitat.</w:t>
      </w:r>
    </w:p>
    <w:p w14:paraId="2740C2AE" w14:textId="1BDB2D45" w:rsidR="008B0E40" w:rsidRPr="008B0E40" w:rsidRDefault="008B0E40" w:rsidP="008B0E40">
      <w:pPr>
        <w:pStyle w:val="ListParagraph"/>
        <w:numPr>
          <w:ilvl w:val="0"/>
          <w:numId w:val="8"/>
        </w:numPr>
        <w:rPr>
          <w:rFonts w:ascii="Garamond" w:hAnsi="Garamond"/>
          <w:b/>
        </w:rPr>
      </w:pPr>
      <w:r>
        <w:rPr>
          <w:rFonts w:ascii="Garamond" w:hAnsi="Garamond"/>
          <w:b/>
        </w:rPr>
        <w:t>Revision:</w:t>
      </w:r>
    </w:p>
    <w:p w14:paraId="417D2B06" w14:textId="77777777" w:rsidR="00026775" w:rsidRDefault="00026775">
      <w:pPr>
        <w:rPr>
          <w:rFonts w:ascii="Garamond" w:hAnsi="Garamond"/>
          <w:b/>
        </w:rPr>
      </w:pPr>
    </w:p>
    <w:p w14:paraId="64D99A3C" w14:textId="5A697654" w:rsidR="00026775" w:rsidRDefault="00026775">
      <w:pPr>
        <w:rPr>
          <w:rFonts w:ascii="Garamond" w:hAnsi="Garamond"/>
          <w:b/>
        </w:rPr>
      </w:pPr>
      <w:r>
        <w:rPr>
          <w:rFonts w:ascii="Garamond" w:hAnsi="Garamond"/>
          <w:b/>
        </w:rPr>
        <w:t>8. Comma and Semicolon Errors</w:t>
      </w:r>
    </w:p>
    <w:p w14:paraId="5D634DE6" w14:textId="73A2A7FE" w:rsidR="001C15F8" w:rsidRPr="001C15F8" w:rsidRDefault="007C6104" w:rsidP="001C15F8">
      <w:pPr>
        <w:rPr>
          <w:rFonts w:ascii="Garamond" w:hAnsi="Garamond"/>
        </w:rPr>
      </w:pPr>
      <w:r>
        <w:rPr>
          <w:rFonts w:ascii="Garamond" w:hAnsi="Garamond"/>
        </w:rPr>
        <w:t xml:space="preserve">Commas help distinguish the main clause from dependent elements, such as subordinate clauses or long prepositional phrases.  They do not signify a pause, and should not separate two complete sentences without a conjunction (see #2).  </w:t>
      </w:r>
      <w:r w:rsidR="001C15F8">
        <w:rPr>
          <w:rFonts w:ascii="Garamond" w:hAnsi="Garamond"/>
        </w:rPr>
        <w:t xml:space="preserve">Semicolons separate two </w:t>
      </w:r>
      <w:r w:rsidR="001C15F8" w:rsidRPr="001C15F8">
        <w:rPr>
          <w:rFonts w:ascii="Garamond" w:hAnsi="Garamond"/>
          <w:i/>
        </w:rPr>
        <w:t>complete sentences</w:t>
      </w:r>
      <w:r w:rsidR="001C15F8">
        <w:rPr>
          <w:rFonts w:ascii="Garamond" w:hAnsi="Garamond"/>
        </w:rPr>
        <w:t xml:space="preserve"> without a conjunction.</w:t>
      </w:r>
    </w:p>
    <w:p w14:paraId="4F0B8072" w14:textId="6E49D8DA" w:rsidR="007C6104" w:rsidRDefault="008B0E40" w:rsidP="007C6104">
      <w:pPr>
        <w:pStyle w:val="ListParagraph"/>
        <w:numPr>
          <w:ilvl w:val="0"/>
          <w:numId w:val="10"/>
        </w:numPr>
        <w:rPr>
          <w:rFonts w:ascii="Garamond" w:hAnsi="Garamond"/>
        </w:rPr>
      </w:pPr>
      <w:r>
        <w:rPr>
          <w:rFonts w:ascii="Garamond" w:hAnsi="Garamond"/>
          <w:b/>
        </w:rPr>
        <w:t xml:space="preserve">Original: </w:t>
      </w:r>
      <w:r>
        <w:rPr>
          <w:rFonts w:ascii="Garamond" w:hAnsi="Garamond"/>
        </w:rPr>
        <w:t>The idea that the word is responsible for the pain people of color experience, is evident throughout the passage.</w:t>
      </w:r>
    </w:p>
    <w:p w14:paraId="1083EA93" w14:textId="3033F7D8" w:rsidR="007C6104" w:rsidRPr="001C15F8" w:rsidRDefault="008B0E40" w:rsidP="001C15F8">
      <w:pPr>
        <w:pStyle w:val="ListParagraph"/>
        <w:numPr>
          <w:ilvl w:val="0"/>
          <w:numId w:val="10"/>
        </w:numPr>
        <w:rPr>
          <w:rFonts w:ascii="Garamond" w:hAnsi="Garamond"/>
        </w:rPr>
      </w:pPr>
      <w:r>
        <w:rPr>
          <w:rFonts w:ascii="Garamond" w:hAnsi="Garamond"/>
          <w:b/>
        </w:rPr>
        <w:t>Revision:</w:t>
      </w:r>
    </w:p>
    <w:p w14:paraId="54B7DCE7" w14:textId="77777777" w:rsidR="001C15F8" w:rsidRPr="001C15F8" w:rsidRDefault="001C15F8" w:rsidP="001C15F8">
      <w:pPr>
        <w:pStyle w:val="ListParagraph"/>
        <w:rPr>
          <w:rFonts w:ascii="Garamond" w:hAnsi="Garamond"/>
        </w:rPr>
      </w:pPr>
    </w:p>
    <w:p w14:paraId="3DD47881" w14:textId="5F60743B" w:rsidR="007C6104" w:rsidRPr="00026775" w:rsidRDefault="007C6104" w:rsidP="007C6104">
      <w:pPr>
        <w:pStyle w:val="ListParagraph"/>
        <w:numPr>
          <w:ilvl w:val="0"/>
          <w:numId w:val="9"/>
        </w:numPr>
        <w:rPr>
          <w:rFonts w:ascii="Garamond" w:hAnsi="Garamond"/>
          <w:b/>
        </w:rPr>
      </w:pPr>
      <w:r>
        <w:rPr>
          <w:rFonts w:ascii="Garamond" w:hAnsi="Garamond"/>
          <w:b/>
        </w:rPr>
        <w:t xml:space="preserve">Original: </w:t>
      </w:r>
      <w:r w:rsidRPr="00026775">
        <w:rPr>
          <w:rFonts w:ascii="Garamond" w:hAnsi="Garamond"/>
        </w:rPr>
        <w:t xml:space="preserve">A task so simple, like sitting next to someone, defines the ownership of a body.  The fact that speaking, sitting, any action is owned by someone else; this man.  </w:t>
      </w:r>
    </w:p>
    <w:p w14:paraId="33541BBF" w14:textId="1B1FCF3F" w:rsidR="007C6104" w:rsidRPr="007C6104" w:rsidRDefault="007C6104" w:rsidP="007C6104">
      <w:pPr>
        <w:pStyle w:val="ListParagraph"/>
        <w:numPr>
          <w:ilvl w:val="0"/>
          <w:numId w:val="9"/>
        </w:numPr>
        <w:rPr>
          <w:rFonts w:ascii="Garamond" w:hAnsi="Garamond"/>
        </w:rPr>
      </w:pPr>
      <w:r>
        <w:rPr>
          <w:rFonts w:ascii="Garamond" w:hAnsi="Garamond"/>
          <w:b/>
        </w:rPr>
        <w:t>Revision:</w:t>
      </w:r>
    </w:p>
    <w:p w14:paraId="2A5CB305" w14:textId="77777777" w:rsidR="007C6104" w:rsidRPr="007C6104" w:rsidRDefault="007C6104" w:rsidP="007C6104">
      <w:pPr>
        <w:rPr>
          <w:rFonts w:ascii="Garamond" w:hAnsi="Garamond"/>
        </w:rPr>
      </w:pPr>
    </w:p>
    <w:p w14:paraId="34CAB601" w14:textId="77777777" w:rsidR="007C6104" w:rsidRDefault="007C6104">
      <w:pPr>
        <w:rPr>
          <w:rFonts w:ascii="Garamond" w:hAnsi="Garamond"/>
          <w:b/>
        </w:rPr>
      </w:pPr>
    </w:p>
    <w:p w14:paraId="30361694" w14:textId="3BC0A182" w:rsidR="00026775" w:rsidRDefault="00026775">
      <w:pPr>
        <w:rPr>
          <w:rFonts w:ascii="Garamond" w:hAnsi="Garamond"/>
          <w:b/>
        </w:rPr>
      </w:pPr>
      <w:r>
        <w:rPr>
          <w:rFonts w:ascii="Garamond" w:hAnsi="Garamond"/>
          <w:b/>
        </w:rPr>
        <w:t xml:space="preserve">9. Diction Errors </w:t>
      </w:r>
    </w:p>
    <w:p w14:paraId="1A4E421B" w14:textId="019F8D8D" w:rsidR="00EF21FB" w:rsidRDefault="00EF21FB">
      <w:pPr>
        <w:rPr>
          <w:rFonts w:ascii="Garamond" w:hAnsi="Garamond"/>
        </w:rPr>
      </w:pPr>
      <w:r>
        <w:rPr>
          <w:rFonts w:ascii="Garamond" w:hAnsi="Garamond"/>
        </w:rPr>
        <w:t>A diction error is an incorrect word choice.  This can come in the form of choosing the wrong word, the wrong preposition, or just a word that doesn’t quite mean what you think it does.</w:t>
      </w:r>
    </w:p>
    <w:p w14:paraId="610617BD" w14:textId="1D2E8D30" w:rsidR="00EF21FB" w:rsidRPr="007C6104" w:rsidRDefault="00EF21FB" w:rsidP="00EF21FB">
      <w:pPr>
        <w:pStyle w:val="ListParagraph"/>
        <w:numPr>
          <w:ilvl w:val="0"/>
          <w:numId w:val="8"/>
        </w:numPr>
        <w:rPr>
          <w:rFonts w:ascii="Garamond" w:hAnsi="Garamond"/>
          <w:b/>
        </w:rPr>
      </w:pPr>
      <w:r>
        <w:rPr>
          <w:rFonts w:ascii="Garamond" w:hAnsi="Garamond"/>
          <w:b/>
        </w:rPr>
        <w:t xml:space="preserve">Original: </w:t>
      </w:r>
      <w:proofErr w:type="spellStart"/>
      <w:r>
        <w:rPr>
          <w:rFonts w:ascii="Garamond" w:hAnsi="Garamond"/>
        </w:rPr>
        <w:t>Sebald</w:t>
      </w:r>
      <w:proofErr w:type="spellEnd"/>
      <w:r>
        <w:rPr>
          <w:rFonts w:ascii="Garamond" w:hAnsi="Garamond"/>
        </w:rPr>
        <w:t xml:space="preserve"> seems to add these characteristics towards Saturn to express the point that all of humanity is simply decaying endlessly.  </w:t>
      </w:r>
    </w:p>
    <w:p w14:paraId="79F4503F" w14:textId="0E999761" w:rsidR="004C2EA7" w:rsidRPr="00B64E6F" w:rsidRDefault="00EF21FB" w:rsidP="001C15F8">
      <w:pPr>
        <w:pStyle w:val="ListParagraph"/>
        <w:numPr>
          <w:ilvl w:val="0"/>
          <w:numId w:val="8"/>
        </w:numPr>
        <w:rPr>
          <w:rFonts w:ascii="Garamond" w:hAnsi="Garamond"/>
        </w:rPr>
      </w:pPr>
      <w:r>
        <w:rPr>
          <w:rFonts w:ascii="Garamond" w:hAnsi="Garamond"/>
          <w:b/>
        </w:rPr>
        <w:t>Revision:</w:t>
      </w:r>
      <w:r w:rsidR="001C15F8" w:rsidRPr="00B64E6F">
        <w:rPr>
          <w:rFonts w:ascii="Garamond" w:hAnsi="Garamond"/>
        </w:rPr>
        <w:t xml:space="preserve"> </w:t>
      </w:r>
      <w:bookmarkStart w:id="0" w:name="_GoBack"/>
      <w:bookmarkEnd w:id="0"/>
    </w:p>
    <w:sectPr w:rsidR="004C2EA7" w:rsidRPr="00B64E6F" w:rsidSect="0005006A">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2C7CE" w14:textId="77777777" w:rsidR="001C15F8" w:rsidRDefault="001C15F8" w:rsidP="001C15F8">
      <w:r>
        <w:separator/>
      </w:r>
    </w:p>
  </w:endnote>
  <w:endnote w:type="continuationSeparator" w:id="0">
    <w:p w14:paraId="08E3FFC1" w14:textId="77777777" w:rsidR="001C15F8" w:rsidRDefault="001C15F8" w:rsidP="001C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C030E" w14:textId="77777777" w:rsidR="001C15F8" w:rsidRDefault="001C15F8" w:rsidP="001C15F8">
      <w:r>
        <w:separator/>
      </w:r>
    </w:p>
  </w:footnote>
  <w:footnote w:type="continuationSeparator" w:id="0">
    <w:p w14:paraId="238DC1AC" w14:textId="77777777" w:rsidR="001C15F8" w:rsidRDefault="001C15F8" w:rsidP="001C15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698BB" w14:textId="77777777" w:rsidR="001C15F8" w:rsidRDefault="001C15F8" w:rsidP="001C15F8">
    <w:pPr>
      <w:jc w:val="center"/>
      <w:rPr>
        <w:rFonts w:ascii="Garamond" w:hAnsi="Garamond"/>
      </w:rPr>
    </w:pPr>
    <w:r>
      <w:rPr>
        <w:rFonts w:ascii="Garamond" w:hAnsi="Garamond"/>
        <w:b/>
      </w:rPr>
      <w:t>Nine Basic Writing Errors</w:t>
    </w:r>
  </w:p>
  <w:p w14:paraId="689514E5" w14:textId="77777777" w:rsidR="001C15F8" w:rsidRDefault="001C15F8" w:rsidP="001C15F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70B3"/>
    <w:multiLevelType w:val="hybridMultilevel"/>
    <w:tmpl w:val="87A6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60D71"/>
    <w:multiLevelType w:val="hybridMultilevel"/>
    <w:tmpl w:val="CCAC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016B5"/>
    <w:multiLevelType w:val="hybridMultilevel"/>
    <w:tmpl w:val="B808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31C2"/>
    <w:multiLevelType w:val="hybridMultilevel"/>
    <w:tmpl w:val="217E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A0F10"/>
    <w:multiLevelType w:val="hybridMultilevel"/>
    <w:tmpl w:val="03A6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F792F"/>
    <w:multiLevelType w:val="hybridMultilevel"/>
    <w:tmpl w:val="A8E0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B4864"/>
    <w:multiLevelType w:val="hybridMultilevel"/>
    <w:tmpl w:val="F176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45B0F"/>
    <w:multiLevelType w:val="hybridMultilevel"/>
    <w:tmpl w:val="3856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C338A"/>
    <w:multiLevelType w:val="hybridMultilevel"/>
    <w:tmpl w:val="F1921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702587"/>
    <w:multiLevelType w:val="hybridMultilevel"/>
    <w:tmpl w:val="BCC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5"/>
  </w:num>
  <w:num w:numId="6">
    <w:abstractNumId w:val="9"/>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6F"/>
    <w:rsid w:val="00026775"/>
    <w:rsid w:val="0005006A"/>
    <w:rsid w:val="000666B9"/>
    <w:rsid w:val="001C15F8"/>
    <w:rsid w:val="004C2EA7"/>
    <w:rsid w:val="00554FC9"/>
    <w:rsid w:val="005A3281"/>
    <w:rsid w:val="007C6104"/>
    <w:rsid w:val="008455C8"/>
    <w:rsid w:val="008B0E40"/>
    <w:rsid w:val="009B7EA5"/>
    <w:rsid w:val="00A8490A"/>
    <w:rsid w:val="00B64E6F"/>
    <w:rsid w:val="00D508EB"/>
    <w:rsid w:val="00EF2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531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0666B9"/>
    <w:rPr>
      <w:rFonts w:ascii="Garamond" w:hAnsi="Garamond"/>
      <w:sz w:val="22"/>
    </w:rPr>
  </w:style>
  <w:style w:type="character" w:customStyle="1" w:styleId="FootnoteTextChar">
    <w:name w:val="Footnote Text Char"/>
    <w:basedOn w:val="DefaultParagraphFont"/>
    <w:link w:val="FootnoteText"/>
    <w:uiPriority w:val="99"/>
    <w:rsid w:val="000666B9"/>
    <w:rPr>
      <w:rFonts w:ascii="Garamond" w:hAnsi="Garamond"/>
      <w:sz w:val="22"/>
    </w:rPr>
  </w:style>
  <w:style w:type="paragraph" w:styleId="EndnoteText">
    <w:name w:val="endnote text"/>
    <w:basedOn w:val="Normal"/>
    <w:link w:val="EndnoteTextChar"/>
    <w:autoRedefine/>
    <w:uiPriority w:val="99"/>
    <w:unhideWhenUsed/>
    <w:rsid w:val="000666B9"/>
    <w:rPr>
      <w:rFonts w:ascii="Garamond" w:hAnsi="Garamond"/>
      <w:sz w:val="22"/>
    </w:rPr>
  </w:style>
  <w:style w:type="character" w:customStyle="1" w:styleId="EndnoteTextChar">
    <w:name w:val="Endnote Text Char"/>
    <w:basedOn w:val="DefaultParagraphFont"/>
    <w:link w:val="EndnoteText"/>
    <w:uiPriority w:val="99"/>
    <w:rsid w:val="000666B9"/>
    <w:rPr>
      <w:rFonts w:ascii="Garamond" w:hAnsi="Garamond"/>
      <w:sz w:val="22"/>
    </w:rPr>
  </w:style>
  <w:style w:type="paragraph" w:styleId="ListParagraph">
    <w:name w:val="List Paragraph"/>
    <w:basedOn w:val="Normal"/>
    <w:uiPriority w:val="34"/>
    <w:qFormat/>
    <w:rsid w:val="00026775"/>
    <w:pPr>
      <w:ind w:left="720"/>
      <w:contextualSpacing/>
    </w:pPr>
  </w:style>
  <w:style w:type="paragraph" w:styleId="Header">
    <w:name w:val="header"/>
    <w:basedOn w:val="Normal"/>
    <w:link w:val="HeaderChar"/>
    <w:uiPriority w:val="99"/>
    <w:unhideWhenUsed/>
    <w:rsid w:val="001C15F8"/>
    <w:pPr>
      <w:tabs>
        <w:tab w:val="center" w:pos="4320"/>
        <w:tab w:val="right" w:pos="8640"/>
      </w:tabs>
    </w:pPr>
  </w:style>
  <w:style w:type="character" w:customStyle="1" w:styleId="HeaderChar">
    <w:name w:val="Header Char"/>
    <w:basedOn w:val="DefaultParagraphFont"/>
    <w:link w:val="Header"/>
    <w:uiPriority w:val="99"/>
    <w:rsid w:val="001C15F8"/>
  </w:style>
  <w:style w:type="paragraph" w:styleId="Footer">
    <w:name w:val="footer"/>
    <w:basedOn w:val="Normal"/>
    <w:link w:val="FooterChar"/>
    <w:uiPriority w:val="99"/>
    <w:unhideWhenUsed/>
    <w:rsid w:val="001C15F8"/>
    <w:pPr>
      <w:tabs>
        <w:tab w:val="center" w:pos="4320"/>
        <w:tab w:val="right" w:pos="8640"/>
      </w:tabs>
    </w:pPr>
  </w:style>
  <w:style w:type="character" w:customStyle="1" w:styleId="FooterChar">
    <w:name w:val="Footer Char"/>
    <w:basedOn w:val="DefaultParagraphFont"/>
    <w:link w:val="Footer"/>
    <w:uiPriority w:val="99"/>
    <w:rsid w:val="001C15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0666B9"/>
    <w:rPr>
      <w:rFonts w:ascii="Garamond" w:hAnsi="Garamond"/>
      <w:sz w:val="22"/>
    </w:rPr>
  </w:style>
  <w:style w:type="character" w:customStyle="1" w:styleId="FootnoteTextChar">
    <w:name w:val="Footnote Text Char"/>
    <w:basedOn w:val="DefaultParagraphFont"/>
    <w:link w:val="FootnoteText"/>
    <w:uiPriority w:val="99"/>
    <w:rsid w:val="000666B9"/>
    <w:rPr>
      <w:rFonts w:ascii="Garamond" w:hAnsi="Garamond"/>
      <w:sz w:val="22"/>
    </w:rPr>
  </w:style>
  <w:style w:type="paragraph" w:styleId="EndnoteText">
    <w:name w:val="endnote text"/>
    <w:basedOn w:val="Normal"/>
    <w:link w:val="EndnoteTextChar"/>
    <w:autoRedefine/>
    <w:uiPriority w:val="99"/>
    <w:unhideWhenUsed/>
    <w:rsid w:val="000666B9"/>
    <w:rPr>
      <w:rFonts w:ascii="Garamond" w:hAnsi="Garamond"/>
      <w:sz w:val="22"/>
    </w:rPr>
  </w:style>
  <w:style w:type="character" w:customStyle="1" w:styleId="EndnoteTextChar">
    <w:name w:val="Endnote Text Char"/>
    <w:basedOn w:val="DefaultParagraphFont"/>
    <w:link w:val="EndnoteText"/>
    <w:uiPriority w:val="99"/>
    <w:rsid w:val="000666B9"/>
    <w:rPr>
      <w:rFonts w:ascii="Garamond" w:hAnsi="Garamond"/>
      <w:sz w:val="22"/>
    </w:rPr>
  </w:style>
  <w:style w:type="paragraph" w:styleId="ListParagraph">
    <w:name w:val="List Paragraph"/>
    <w:basedOn w:val="Normal"/>
    <w:uiPriority w:val="34"/>
    <w:qFormat/>
    <w:rsid w:val="00026775"/>
    <w:pPr>
      <w:ind w:left="720"/>
      <w:contextualSpacing/>
    </w:pPr>
  </w:style>
  <w:style w:type="paragraph" w:styleId="Header">
    <w:name w:val="header"/>
    <w:basedOn w:val="Normal"/>
    <w:link w:val="HeaderChar"/>
    <w:uiPriority w:val="99"/>
    <w:unhideWhenUsed/>
    <w:rsid w:val="001C15F8"/>
    <w:pPr>
      <w:tabs>
        <w:tab w:val="center" w:pos="4320"/>
        <w:tab w:val="right" w:pos="8640"/>
      </w:tabs>
    </w:pPr>
  </w:style>
  <w:style w:type="character" w:customStyle="1" w:styleId="HeaderChar">
    <w:name w:val="Header Char"/>
    <w:basedOn w:val="DefaultParagraphFont"/>
    <w:link w:val="Header"/>
    <w:uiPriority w:val="99"/>
    <w:rsid w:val="001C15F8"/>
  </w:style>
  <w:style w:type="paragraph" w:styleId="Footer">
    <w:name w:val="footer"/>
    <w:basedOn w:val="Normal"/>
    <w:link w:val="FooterChar"/>
    <w:uiPriority w:val="99"/>
    <w:unhideWhenUsed/>
    <w:rsid w:val="001C15F8"/>
    <w:pPr>
      <w:tabs>
        <w:tab w:val="center" w:pos="4320"/>
        <w:tab w:val="right" w:pos="8640"/>
      </w:tabs>
    </w:pPr>
  </w:style>
  <w:style w:type="character" w:customStyle="1" w:styleId="FooterChar">
    <w:name w:val="Footer Char"/>
    <w:basedOn w:val="DefaultParagraphFont"/>
    <w:link w:val="Footer"/>
    <w:uiPriority w:val="99"/>
    <w:rsid w:val="001C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717</Words>
  <Characters>4088</Characters>
  <Application>Microsoft Macintosh Word</Application>
  <DocSecurity>0</DocSecurity>
  <Lines>34</Lines>
  <Paragraphs>9</Paragraphs>
  <ScaleCrop>false</ScaleCrop>
  <Company>Madeline</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Lesser</dc:creator>
  <cp:keywords/>
  <dc:description/>
  <cp:lastModifiedBy>Madeline Lesser</cp:lastModifiedBy>
  <cp:revision>3</cp:revision>
  <dcterms:created xsi:type="dcterms:W3CDTF">2018-04-12T21:38:00Z</dcterms:created>
  <dcterms:modified xsi:type="dcterms:W3CDTF">2018-04-17T21:29:00Z</dcterms:modified>
</cp:coreProperties>
</file>